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1B" w:rsidRDefault="006E7986" w:rsidP="00C35E1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4"/>
          <w:szCs w:val="14"/>
        </w:rPr>
      </w:pPr>
      <w:r>
        <w:rPr>
          <w:rFonts w:ascii="Arial,Bold" w:hAnsi="Arial,Bold" w:cs="Arial,Bold"/>
          <w:b/>
          <w:bCs/>
          <w:color w:val="000000"/>
          <w:sz w:val="14"/>
          <w:szCs w:val="14"/>
        </w:rPr>
        <w:t>S</w:t>
      </w:r>
      <w:r w:rsidR="00C35E1B">
        <w:rPr>
          <w:rFonts w:ascii="Arial,Bold" w:hAnsi="Arial,Bold" w:cs="Arial,Bold"/>
          <w:b/>
          <w:bCs/>
          <w:color w:val="000000"/>
          <w:sz w:val="14"/>
          <w:szCs w:val="14"/>
        </w:rPr>
        <w:t>mluvní podmínky pronájmu jachty</w:t>
      </w:r>
    </w:p>
    <w:p w:rsidR="00E236CB" w:rsidRDefault="00E236CB" w:rsidP="00C35E1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4"/>
          <w:szCs w:val="14"/>
        </w:rPr>
      </w:pP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4"/>
          <w:szCs w:val="14"/>
        </w:rPr>
      </w:pPr>
      <w:r>
        <w:rPr>
          <w:rFonts w:ascii="Arial,Bold" w:hAnsi="Arial,Bold" w:cs="Arial,Bold"/>
          <w:b/>
          <w:bCs/>
          <w:color w:val="000000"/>
          <w:sz w:val="14"/>
          <w:szCs w:val="14"/>
        </w:rPr>
        <w:t>Smluvní partneři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Smlouva o pronájmu lodi je uzavřena mezi charterovou společností a nájemcem. MUSÍ být uzavřena přes zprostředkovatelskou agenturu, která jedná jménem a na účet charterové společnosti a má řádně podepsanou platnou smlouvu o zastupování charterové společnosti, při jednání s klientem. 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4"/>
          <w:szCs w:val="14"/>
        </w:rPr>
      </w:pPr>
      <w:r>
        <w:rPr>
          <w:rFonts w:ascii="Arial,Bold" w:hAnsi="Arial,Bold" w:cs="Arial,Bold"/>
          <w:b/>
          <w:bCs/>
          <w:color w:val="000000"/>
          <w:sz w:val="14"/>
          <w:szCs w:val="14"/>
        </w:rPr>
        <w:t>Platební podmínky a odstoupení od smlouvy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1. Není-li uvedeno jinak ve smlouvě o pronájmu lodi, první splátka částky za pronájem lodi uvedené zde je splatná ve lhůtě pěti dnů od uzavření smlouvy. Zbývající částka je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splatná nejpozději šest týdnů před začátkem pronájmu</w:t>
      </w:r>
      <w:r>
        <w:rPr>
          <w:rFonts w:ascii="Arial" w:hAnsi="Arial" w:cs="Arial"/>
          <w:color w:val="000080"/>
          <w:sz w:val="14"/>
          <w:szCs w:val="14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>Platba musí být obdržena před tímto termínem.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2. V případě mimořádné situace může charterová společnost odstoupit od tohoto smluvního vztahu ve lhůtě 4 dnů od uzavření smlouvy o pronájmu lodi. V takovém případě se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však charterová společnost zavazuje vrátit bezodkladně nájemci všechny již uhrazené platby (v případě potřeby přes zprostředkovatelskou agenturu).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3. Nájemci se důrazně doporučuje mít uzavřené „pojištění storna“. Charterová společnost nebo zprostředkovatelská agentura rádi zašlou informace o tomto druhu pojištění.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4"/>
          <w:szCs w:val="14"/>
        </w:rPr>
      </w:pPr>
      <w:r>
        <w:rPr>
          <w:rFonts w:ascii="Arial,Bold" w:hAnsi="Arial,Bold" w:cs="Arial,Bold"/>
          <w:b/>
          <w:bCs/>
          <w:color w:val="000000"/>
          <w:sz w:val="14"/>
          <w:szCs w:val="14"/>
        </w:rPr>
        <w:t>Závazky charterové společnosti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1. Jachta, jež bude předmětem pronájmu, bude přistavena nájemci uklizená, schopná provozu na moři a s plnými nádržemi.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2. Nebude-li možné přistavit jachtu, která byla výslovně domluvena ve smlouvě o pronájmu lodi, v den uvedený tamtéž (například z důvodu běžné neschopnosti provozu v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důsledku nehody během předchozího pronájmu, atd.), může charterová společnost přistavit náhradní jachtu,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minímálně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ve stejné kvalitě, jaká je uvedená ve smlouvě. Vykazuje-li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náhradní jachta nedostatky, má nájemce nárok na eventuální kompenzaci.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4"/>
          <w:szCs w:val="14"/>
        </w:rPr>
      </w:pPr>
      <w:r>
        <w:rPr>
          <w:rFonts w:ascii="Arial,Bold" w:hAnsi="Arial,Bold" w:cs="Arial,Bold"/>
          <w:b/>
          <w:bCs/>
          <w:color w:val="000000"/>
          <w:sz w:val="14"/>
          <w:szCs w:val="14"/>
        </w:rPr>
        <w:t>Nájemce se zavazuje splnit následující: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1. bude dodržovat pravidla námořní plavby.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2. musí mít dobré znalosti námořní plavby a řízení jachty, anebo si musí najmout zkušeného kapitána, který tyto znalosti a schopnosti má. V případě, že nájemce anebo jím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najatý kapitán nejsou držiteli potřebné licence nebo průkazu k řízení jachty dané třídy, vyhrazuje si charterová společnost právo jachtu nepředat a ponechat si platbu za pronájem,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nebo najmout kapitána do služeb nájemce a na náklady nájemce.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3. je povinen dodržovat zákony zemí, které se chystá navštívit, a ohlásit příjezd do přístavu (a následně jeho opuštění) příslušnému zaměstnanci přístavní správy.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4. nebude využívat jachtu pro obchodní a podnikatelské účely a nebude brát na palubu osoby, které nejsou přímými členy jeho posádky (nejsou uvedeny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crew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listu); rovněž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nesmí jachtu půjčovat nebo pronajímat třetí osobě bez písemného souhlasu charterové společnosti a převážet nebezpečné zboží či materiály.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 xml:space="preserve">5. </w:t>
      </w:r>
      <w:r>
        <w:rPr>
          <w:rFonts w:ascii="Arial" w:hAnsi="Arial" w:cs="Arial"/>
          <w:color w:val="000000"/>
          <w:sz w:val="14"/>
          <w:szCs w:val="14"/>
        </w:rPr>
        <w:t>nesmí opustit výsostné vody země, které přísluší charterové společnosti bez předchozího písemného souhlasu charterové společnosti.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6. nesmí provádět změny na jachtě či změny jejího vybavení.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7. musí zacházet s jachtou a jejím vybavením opatrně. Na palubě musí nosit jachtařskou obuv, musí vést srozumitelný lodní deník a před zahájením pronájmu se musí detailně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obeznámit s místy, kudy a kam hodlá plout (např. o proudech, změnách výšky hladiny během silného větru, atd.).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8. nesmí opustit bezpečné kotviště, pokud již je, nebo se dle předpovědi očekává vítr o síle 7 a více na Beaufortově stupnici.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9. musí jachtu vrátit v bezvadném stavu. Vybavení musí být uloženo na svém místě. Nádrže paliva musejí být plné. Pokud tak nájemce neučiní, náklady spojené s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dotankováním a řádným uložením vybavení budou odečteny od složené zálohy.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 xml:space="preserve">10. </w:t>
      </w:r>
      <w:r>
        <w:rPr>
          <w:rFonts w:ascii="Arial" w:hAnsi="Arial" w:cs="Arial"/>
          <w:color w:val="000000"/>
          <w:sz w:val="14"/>
          <w:szCs w:val="14"/>
        </w:rPr>
        <w:t>je povinen informovat bezodkladně charterovou společnost (telefonicky nebo telegraficky), pokud dojde k poškození, srážce, škodní události na moři nebo jiné mimořádné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události. Musí rovněž vypracovat písemnou zprávu o poškození jachty nebo zranění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osob(y), kterou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musí spolupodepsat pracovník správy přístavu nebo lékař.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11. se musí postarat o to, aby jachta byla vždy vlečena na vlastním laně (v případě škodní události na moři nebo jiné podobné události) a nepřistupovat na žádnou ústní nebo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písemnou dohodu o vlečení nebo záchraně lodi (důrazně se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doporučeje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před případným vlečením kontaktovat charterovou společnost a požádat o konzultaci).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12. musí při přejímání a vracení jachty zkontrolovat její stav a její vybavení,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tzn. zda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všechny její součásti (dle seznamu) jsou na jachtě k dispozici. To stvrdí svým podpisem.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13. stížnosti na stav jachty musí nájemce předkládat bezodkladně na základně jachty (kotvišti) a tyto stížnosti zanést do přejímacího protokolu při přebírání/vracení. Na pozdější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stížnosti nebude brán ohled.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14. je-li to nutné, musí nájemce podepsat smlouvy o pronájmu lodi vyžadované ze zákona nebo samotnou charterovou společností na vlastní formuláře charterové společnosti a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to ještě před převzetím jachty.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4"/>
          <w:szCs w:val="14"/>
        </w:rPr>
      </w:pPr>
      <w:r>
        <w:rPr>
          <w:rFonts w:ascii="Arial,Bold" w:hAnsi="Arial,Bold" w:cs="Arial,Bold"/>
          <w:b/>
          <w:bCs/>
          <w:color w:val="000000"/>
          <w:sz w:val="14"/>
          <w:szCs w:val="14"/>
        </w:rPr>
        <w:t>Opravy, kontrola motorů a průsaku vody do podpalubí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1. Opravy v hodnotě přesahující 100 euro jsou možné jen se souhlasem charterové společnosti. Původní součástky, které byly vyměněny je nutno uchovat. Úhrady za nutné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opravy způsobené běžným opotřebením bude charterová společnost nájemci kompenzovat po předložení příslušných faktur a prodejních dokladů.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2. Nájemce musí kontrolovat stav oleje v motoru,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chladící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kapalinu a případný průsak vody do podpalubí každý den. Nájemce musí průběžně po celou dobu pronájmu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kontrolovat průtok chladicí vody motoru. Poškození motoru v důsledku chodu „na sucho“ nespadá pod pojištění za žádných okolností a bude hrazeno nájemcem. Motor nesmí být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používán v případě náklonu s napnutými plachtami o více než 10°, neboť přívod vody a oleje do motoru je v dané situaci nefunkční.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4"/>
          <w:szCs w:val="14"/>
        </w:rPr>
      </w:pPr>
      <w:r>
        <w:rPr>
          <w:rFonts w:ascii="Arial,Bold" w:hAnsi="Arial,Bold" w:cs="Arial,Bold"/>
          <w:b/>
          <w:bCs/>
          <w:color w:val="000000"/>
          <w:sz w:val="14"/>
          <w:szCs w:val="14"/>
        </w:rPr>
        <w:t>Odstoupení ze strany nájemce nebo sleva z pronájmu v případě pozdního přistavení nebo vad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1. V případě, že charterová společnost nepřistaví jachtu sjednanou ve smlouvě o pronájmu jachty (nebo alespoň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adekvatní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náhradní jachtu) v dohodnutý termín, může nájemce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od této smlouvy o pronájmu lodi odstoupit (avšak ne dříve než 24 hodin po plánovaném zahájení pronájmu) a má nárok na vrácení celé úhrnné částky všech plateb realizovaných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dle této smlouvy. Trvá-li pronájem dva týdny a více, lhůta, v níž může nájemce od smlouvy odstoupit, se prodlužuje o 24 hodin za každý další týden pronájmu.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2. Všechny ostatní nároky na kompenzace na straně nájemce se tímto vylučují, ledaže by byly činěny z titulu zlého úmyslu nebo hrubé nedbalosti na straně charterové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společnosti. Pokud nájemce od smlouvy neodstoupí, může žádat o kompenzaci ceny za pronájem odpovídající zdržení na straně charterové společnosti při předávání jachty.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3. Poškození jachty a jejího vybavení, které nebrání v jejím provozu na moři a při kterých lze jachtu dále používat za přiměřených okolností, nejsou důvodem k odstoupení.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Rovněž se v takovém případě nepřipouští sleva z pronájmu.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4"/>
          <w:szCs w:val="14"/>
        </w:rPr>
      </w:pPr>
      <w:r>
        <w:rPr>
          <w:rFonts w:ascii="Arial,Bold" w:hAnsi="Arial,Bold" w:cs="Arial,Bold"/>
          <w:b/>
          <w:bCs/>
          <w:color w:val="000000"/>
          <w:sz w:val="14"/>
          <w:szCs w:val="14"/>
        </w:rPr>
        <w:t>Závazky charterové společnosti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1. Odpovědnost charterové společnosti vůči nájemci a jeho posádce, pokud jde o ztráty a škody na majetku, se omezuje na události způsobené úmyslnou nebo hrubou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lastRenderedPageBreak/>
        <w:t>nedbalostí na straně charterové společnosti. To rovněž platí pro úrazy nebo poškození zdraví v důsledku zanedbání povinnosti na straně charterové společnosti nebo úmyslného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nebo nedbalostního porušení povinnosti na straně zákonného zástupce nebo pracovníka charterové společnosti.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2. Charterová společnost není odpovědná za ztráty a škody způsobené nepřesnostmi, dodatky, chybami a vadami podpůrného námořního vybavení, např. navigačních map,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manuálů, kompasu, radionavigace, atd.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3. Nároky vznesené nájemcem v důsledku nepoužitelnosti jachty z důvodu škody nebo zničení způsobeného nájemcem nebo třetí osobou během období pronájmu se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nepřipouštějí.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4"/>
          <w:szCs w:val="14"/>
        </w:rPr>
      </w:pPr>
      <w:r>
        <w:rPr>
          <w:rFonts w:ascii="Arial,Bold" w:hAnsi="Arial,Bold" w:cs="Arial,Bold"/>
          <w:b/>
          <w:bCs/>
          <w:color w:val="000000"/>
          <w:sz w:val="14"/>
          <w:szCs w:val="14"/>
        </w:rPr>
        <w:t>Odpovědnost nájemce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1. Nájemce je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povinnen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ochránit charterovou společnost před všemi občanskoprávními a trestněprávními důsledky nároků vznášených třetími stranami vzniklých na základě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nájemcova jednání a opomenutí včetně všech výloh za právní úkony v zemi plnění i v zahraničí. Nájemce přebírá jachtu na vlastní odpovědnost.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2. Pokud nájemce z jakéhokoliv důvodu zanechá jachtu na jakémkoliv jiném místě, než které bylo sjednáno, ponese náklady spojené s přepravou jachty po moři či po souši. V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případě</w:t>
      </w:r>
      <w:proofErr w:type="gramEnd"/>
      <w:r>
        <w:rPr>
          <w:rFonts w:ascii="Arial" w:hAnsi="Arial" w:cs="Arial"/>
          <w:color w:val="000000"/>
          <w:sz w:val="14"/>
          <w:szCs w:val="14"/>
        </w:rPr>
        <w:t>, že by navrácení jachty přesáhl</w:t>
      </w:r>
      <w:r>
        <w:rPr>
          <w:rFonts w:ascii="Arial" w:hAnsi="Arial" w:cs="Arial"/>
          <w:color w:val="800000"/>
          <w:sz w:val="14"/>
          <w:szCs w:val="14"/>
        </w:rPr>
        <w:t xml:space="preserve">o </w:t>
      </w:r>
      <w:r>
        <w:rPr>
          <w:rFonts w:ascii="Arial" w:hAnsi="Arial" w:cs="Arial"/>
          <w:color w:val="000000"/>
          <w:sz w:val="14"/>
          <w:szCs w:val="14"/>
        </w:rPr>
        <w:t>období pronájmu, bude jachta považována za navrácenou okamžikem příjezdu do sjednaného přístavu.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3. Pozdní vrácení jachty a nemožnost jejího využití způsobená nájemcem jsou pro charterovou společnost důvodem pro vznesení kompenzačních nárok</w:t>
      </w:r>
      <w:r>
        <w:rPr>
          <w:rFonts w:ascii="Arial" w:hAnsi="Arial" w:cs="Arial"/>
          <w:color w:val="800000"/>
          <w:sz w:val="14"/>
          <w:szCs w:val="14"/>
        </w:rPr>
        <w:t>ů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4. Je nutno zdůraznit, že skutečnost, že charterová společnost má uzavřené kasko pojištění, neznamená, že by byl nájemce zbaven odpovědnosti za ztráty a škody, na které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toto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pojištění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nevztahuje nebo za ztráty či škody, na něž bylo pojistkou deklarováno regresní právo hrazené nájemcem. To se týká zejména škod způsobených úmyslně či hrubou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nedbalostí, nedodržením podmínek smlouvy, jakož i následných škod a ztrát.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5. Podmínky pojistné smlouvy, které rádi na vyžádání poskytneme, jsou nedílnou součástí této smlouvy. Spoluúčast každé škodní události hradí nájemce; ta se může lišit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od</w:t>
      </w:r>
      <w:proofErr w:type="gramEnd"/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složené zálohy (kauce). Složená záloha bude bez zbytečného odkladu vrácena poté, co bude jachta a její vybavení vrácené v dobrém stavu. Ztráty a škody budou odečteny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od</w:t>
      </w:r>
      <w:proofErr w:type="gramEnd"/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složené zálohy. Nájemce je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povinnen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bezodkladně uhradit škody a ztráty, které nejsou pokryty zálohou či pojištění</w:t>
      </w:r>
      <w:r>
        <w:rPr>
          <w:rFonts w:ascii="Arial" w:hAnsi="Arial" w:cs="Arial"/>
          <w:color w:val="8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. Důrazně doporučujeme uzavřít dodatečné pojištění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odpovědnosti za škodu způsobenou kapitánem plavidla (pod které spadá pojištění odpovědnosti za škody způsobené posádkou a regulace škod na pronajaté jachtě v případě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prokazatelné hrubé nedbalosti) a pojištění proti následným škodám. Charterová společnost a pojišťovací makléř rádi zašlou potřebnou dokumentaci.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4"/>
          <w:szCs w:val="14"/>
        </w:rPr>
      </w:pPr>
      <w:r>
        <w:rPr>
          <w:rFonts w:ascii="Arial,Bold" w:hAnsi="Arial,Bold" w:cs="Arial,Bold"/>
          <w:b/>
          <w:bCs/>
          <w:color w:val="000000"/>
          <w:sz w:val="14"/>
          <w:szCs w:val="14"/>
        </w:rPr>
        <w:t>Různé /vedlejší ustanovení / informace / salvátorská doložka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1. Období pronájmu může být prodlouženo jen se souhlasem charterové společnosti. V případě zjevných chyb ve fakturaci ceny za pronájem lodi a dalších poplatků, mají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charterová společnost a nájemce právo a povinnost tuto cenu za pronájem opravit v souladu s platným ceníkem. Výše uvedené nemá vliv na platnost této smlouvy.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2. I když přípravě informací věnujeme velkou péči, jsou všechny poskytnuté informace bez záruky.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3. Neplatnost jednotlivých ustanovení nemá vliv na platnost zbývajících ustanovení smlouvy o pronájmu lodi. Smluvní strany souhlasí s tím, že nahradí případná neplatná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ustanovení takovými, která budou platná a v maximální možné míře budou odpovídat duchu původních neplatných ustanovení.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4"/>
          <w:szCs w:val="14"/>
        </w:rPr>
      </w:pPr>
      <w:r>
        <w:rPr>
          <w:rFonts w:ascii="Arial,Bold" w:hAnsi="Arial,Bold" w:cs="Arial,Bold"/>
          <w:b/>
          <w:bCs/>
          <w:color w:val="000000"/>
          <w:sz w:val="14"/>
          <w:szCs w:val="14"/>
        </w:rPr>
        <w:t>Příslušné soudy a jurisdikce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Veškeré případné žaloby týkající se vztahu mezi nájemcem a zprostředkovatelskou agenturou budou řešeny dle legislativy sídla agentury. Jurisdikce se řídí dle sídla agentury.</w:t>
      </w:r>
    </w:p>
    <w:p w:rsidR="00C35E1B" w:rsidRDefault="00C35E1B" w:rsidP="00C35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Veškeré případné žaloby týkající se vztahu mezi nájemcem a charterovou společností budou řešeny dle legislativy sídla charterové společnosti. Jurisdikce se řídí dle sídla</w:t>
      </w:r>
    </w:p>
    <w:p w:rsidR="00100DC9" w:rsidRDefault="00C35E1B" w:rsidP="00C35E1B">
      <w:pPr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charterové společnosti.</w:t>
      </w:r>
    </w:p>
    <w:p w:rsidR="00C35E1B" w:rsidRPr="00C35E1B" w:rsidRDefault="00C35E1B" w:rsidP="00C35E1B">
      <w:pPr>
        <w:rPr>
          <w:rFonts w:ascii="Arial" w:hAnsi="Arial" w:cs="Arial"/>
          <w:color w:val="000000"/>
          <w:sz w:val="14"/>
          <w:szCs w:val="14"/>
        </w:rPr>
      </w:pPr>
      <w:r w:rsidRPr="00C35E1B">
        <w:rPr>
          <w:rFonts w:ascii="Arial" w:hAnsi="Arial" w:cs="Arial"/>
          <w:color w:val="000000"/>
          <w:sz w:val="14"/>
          <w:szCs w:val="14"/>
        </w:rPr>
        <w:t>S</w:t>
      </w:r>
      <w:r w:rsidRPr="00C35E1B">
        <w:rPr>
          <w:rFonts w:ascii="Arial" w:hAnsi="Arial" w:cs="Arial"/>
          <w:color w:val="000000"/>
          <w:sz w:val="14"/>
          <w:szCs w:val="14"/>
          <w:u w:val="single"/>
        </w:rPr>
        <w:t xml:space="preserve">TORNO PODMÍNKY PRO </w:t>
      </w:r>
      <w:proofErr w:type="gramStart"/>
      <w:r w:rsidRPr="00C35E1B">
        <w:rPr>
          <w:rFonts w:ascii="Arial" w:hAnsi="Arial" w:cs="Arial"/>
          <w:color w:val="000000"/>
          <w:sz w:val="14"/>
          <w:szCs w:val="14"/>
          <w:u w:val="single"/>
        </w:rPr>
        <w:t>KLIENTA :</w:t>
      </w:r>
      <w:proofErr w:type="gramEnd"/>
    </w:p>
    <w:p w:rsidR="00C35E1B" w:rsidRDefault="00C35E1B" w:rsidP="00C35E1B">
      <w:pPr>
        <w:numPr>
          <w:ilvl w:val="0"/>
          <w:numId w:val="1"/>
        </w:numPr>
        <w:tabs>
          <w:tab w:val="clear" w:pos="795"/>
          <w:tab w:val="num" w:pos="709"/>
        </w:tabs>
        <w:spacing w:after="0" w:line="240" w:lineRule="auto"/>
        <w:ind w:left="709"/>
        <w:rPr>
          <w:rFonts w:ascii="Arial" w:hAnsi="Arial" w:cs="Arial"/>
          <w:sz w:val="14"/>
          <w:szCs w:val="14"/>
        </w:rPr>
      </w:pPr>
      <w:r w:rsidRPr="00C35E1B">
        <w:rPr>
          <w:rFonts w:ascii="Arial" w:hAnsi="Arial" w:cs="Arial"/>
          <w:sz w:val="14"/>
          <w:szCs w:val="14"/>
        </w:rPr>
        <w:t>v případě, že dojde v požadovaném termínu k rezervaci lodi, může zájemce rezervaci zrušit s následujícími storno podmínkami:</w:t>
      </w:r>
    </w:p>
    <w:p w:rsidR="00C35E1B" w:rsidRPr="00C35E1B" w:rsidRDefault="00C35E1B" w:rsidP="00C35E1B">
      <w:pPr>
        <w:numPr>
          <w:ilvl w:val="0"/>
          <w:numId w:val="1"/>
        </w:numPr>
        <w:tabs>
          <w:tab w:val="clear" w:pos="795"/>
          <w:tab w:val="num" w:pos="709"/>
        </w:tabs>
        <w:spacing w:after="0" w:line="240" w:lineRule="auto"/>
        <w:ind w:left="709"/>
        <w:rPr>
          <w:rFonts w:ascii="Arial" w:hAnsi="Arial" w:cs="Arial"/>
          <w:sz w:val="14"/>
          <w:szCs w:val="14"/>
        </w:rPr>
      </w:pPr>
    </w:p>
    <w:p w:rsidR="00C35E1B" w:rsidRPr="00C35E1B" w:rsidRDefault="00C35E1B" w:rsidP="00C35E1B">
      <w:pPr>
        <w:ind w:left="709"/>
        <w:rPr>
          <w:rFonts w:ascii="Arial" w:hAnsi="Arial" w:cs="Arial"/>
          <w:b/>
          <w:sz w:val="14"/>
          <w:szCs w:val="14"/>
        </w:rPr>
      </w:pPr>
      <w:r w:rsidRPr="00C35E1B">
        <w:rPr>
          <w:rFonts w:ascii="Arial" w:hAnsi="Arial" w:cs="Arial"/>
          <w:b/>
          <w:sz w:val="14"/>
          <w:szCs w:val="14"/>
        </w:rPr>
        <w:t xml:space="preserve">do 2 měsíců před nástupem 30% z ceny  </w:t>
      </w:r>
    </w:p>
    <w:p w:rsidR="00C35E1B" w:rsidRPr="00C35E1B" w:rsidRDefault="00C35E1B" w:rsidP="00C35E1B">
      <w:pPr>
        <w:ind w:left="709"/>
        <w:rPr>
          <w:rFonts w:ascii="Arial" w:hAnsi="Arial" w:cs="Arial"/>
          <w:b/>
          <w:sz w:val="14"/>
          <w:szCs w:val="14"/>
        </w:rPr>
      </w:pPr>
      <w:proofErr w:type="gramStart"/>
      <w:r w:rsidRPr="00C35E1B">
        <w:rPr>
          <w:rFonts w:ascii="Arial" w:hAnsi="Arial" w:cs="Arial"/>
          <w:b/>
          <w:sz w:val="14"/>
          <w:szCs w:val="14"/>
        </w:rPr>
        <w:t>2 – 1  měsíc</w:t>
      </w:r>
      <w:proofErr w:type="gramEnd"/>
      <w:r w:rsidRPr="00C35E1B">
        <w:rPr>
          <w:rFonts w:ascii="Arial" w:hAnsi="Arial" w:cs="Arial"/>
          <w:b/>
          <w:sz w:val="14"/>
          <w:szCs w:val="14"/>
        </w:rPr>
        <w:t xml:space="preserve"> před nástupem 50% z ceny</w:t>
      </w:r>
    </w:p>
    <w:p w:rsidR="00C35E1B" w:rsidRPr="00C35E1B" w:rsidRDefault="00C35E1B" w:rsidP="00C35E1B">
      <w:pPr>
        <w:ind w:left="709"/>
        <w:rPr>
          <w:rFonts w:ascii="Arial" w:hAnsi="Arial" w:cs="Arial"/>
          <w:sz w:val="14"/>
          <w:szCs w:val="14"/>
        </w:rPr>
      </w:pPr>
      <w:r w:rsidRPr="00C35E1B">
        <w:rPr>
          <w:rFonts w:ascii="Arial" w:hAnsi="Arial" w:cs="Arial"/>
          <w:b/>
          <w:sz w:val="14"/>
          <w:szCs w:val="14"/>
        </w:rPr>
        <w:t>1 měsíc a méně před nástupem 100% z ceny</w:t>
      </w:r>
      <w:r w:rsidRPr="00C35E1B">
        <w:rPr>
          <w:rFonts w:ascii="Arial" w:hAnsi="Arial" w:cs="Arial"/>
          <w:sz w:val="14"/>
          <w:szCs w:val="14"/>
        </w:rPr>
        <w:t>.</w:t>
      </w:r>
    </w:p>
    <w:p w:rsidR="00C35E1B" w:rsidRDefault="00C35E1B" w:rsidP="00C35E1B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Společnost Yachtcharter Marten, s.r.o. prohlašuje, že je řádným členem APL a Asociace Charterových Společností. Vymezuje si právo změn ve smlouvách a ustanoveních a při jednání s klientem dodržuje Etický Kodex, platný pro členy asociace APL. Tímto chceme vymezit profesionální společnosti zabývající se charterem a pronájmem lodí, od společností, jejichž jednání je podvodné, nemají zázemí a většinou</w:t>
      </w:r>
      <w:r w:rsidR="00E236CB">
        <w:rPr>
          <w:rFonts w:ascii="Arial" w:hAnsi="Arial" w:cs="Arial"/>
          <w:sz w:val="14"/>
          <w:szCs w:val="14"/>
        </w:rPr>
        <w:t xml:space="preserve"> vznikají z řad kurzistů. Ti pod vidinou výdělku, zakládají tyto slabé společnosti, bez vzdělání, kvalifikace a odborných zkušeností. Zvažujete prosím </w:t>
      </w:r>
      <w:proofErr w:type="gramStart"/>
      <w:r w:rsidR="00E236CB">
        <w:rPr>
          <w:rFonts w:ascii="Arial" w:hAnsi="Arial" w:cs="Arial"/>
          <w:sz w:val="14"/>
          <w:szCs w:val="14"/>
        </w:rPr>
        <w:t>pečlivě u koho</w:t>
      </w:r>
      <w:proofErr w:type="gramEnd"/>
      <w:r w:rsidR="00E236CB">
        <w:rPr>
          <w:rFonts w:ascii="Arial" w:hAnsi="Arial" w:cs="Arial"/>
          <w:sz w:val="14"/>
          <w:szCs w:val="14"/>
        </w:rPr>
        <w:t xml:space="preserve"> a jak svou loď objednáte a věřte, není to jen otázka dumpingové ceny. Mnohdy se taková rezervace právě u těchto společností, nemusí vyplatit. </w:t>
      </w:r>
    </w:p>
    <w:p w:rsidR="00E236CB" w:rsidRDefault="00E236CB" w:rsidP="00C35E1B">
      <w:pPr>
        <w:rPr>
          <w:rFonts w:ascii="Arial" w:hAnsi="Arial" w:cs="Arial"/>
          <w:sz w:val="14"/>
          <w:szCs w:val="14"/>
        </w:rPr>
      </w:pPr>
    </w:p>
    <w:p w:rsidR="00E236CB" w:rsidRDefault="00E236CB" w:rsidP="00C35E1B">
      <w:pPr>
        <w:rPr>
          <w:rFonts w:ascii="Arial" w:hAnsi="Arial" w:cs="Arial"/>
          <w:sz w:val="14"/>
          <w:szCs w:val="14"/>
        </w:rPr>
      </w:pPr>
    </w:p>
    <w:p w:rsidR="00E236CB" w:rsidRDefault="00E236CB" w:rsidP="00C35E1B">
      <w:pPr>
        <w:rPr>
          <w:rFonts w:ascii="Arial" w:hAnsi="Arial" w:cs="Arial"/>
          <w:sz w:val="14"/>
          <w:szCs w:val="14"/>
        </w:rPr>
      </w:pPr>
    </w:p>
    <w:p w:rsidR="00E236CB" w:rsidRDefault="00E236CB" w:rsidP="00C35E1B">
      <w:pPr>
        <w:rPr>
          <w:rFonts w:ascii="Arial" w:hAnsi="Arial" w:cs="Arial"/>
          <w:sz w:val="14"/>
          <w:szCs w:val="14"/>
        </w:rPr>
      </w:pPr>
    </w:p>
    <w:p w:rsidR="00E236CB" w:rsidRDefault="00E236CB" w:rsidP="00C35E1B">
      <w:pPr>
        <w:rPr>
          <w:rFonts w:ascii="Arial" w:hAnsi="Arial" w:cs="Arial"/>
          <w:sz w:val="14"/>
          <w:szCs w:val="14"/>
        </w:rPr>
      </w:pPr>
    </w:p>
    <w:p w:rsidR="00E236CB" w:rsidRPr="00C35E1B" w:rsidRDefault="00E236CB" w:rsidP="00C35E1B">
      <w:pPr>
        <w:rPr>
          <w:rFonts w:ascii="Arial" w:hAnsi="Arial" w:cs="Arial"/>
          <w:sz w:val="14"/>
          <w:szCs w:val="14"/>
        </w:rPr>
      </w:pPr>
    </w:p>
    <w:sectPr w:rsidR="00E236CB" w:rsidRPr="00C35E1B" w:rsidSect="007B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3233"/>
    <w:multiLevelType w:val="singleLevel"/>
    <w:tmpl w:val="2C2AD3EC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35E1B"/>
    <w:rsid w:val="00100DC9"/>
    <w:rsid w:val="006E7986"/>
    <w:rsid w:val="007B2FB3"/>
    <w:rsid w:val="00C35E1B"/>
    <w:rsid w:val="00E2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F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1697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Yachtcharter Marten</Company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Jurečka</dc:creator>
  <cp:lastModifiedBy>sanderovam</cp:lastModifiedBy>
  <cp:revision>2</cp:revision>
  <dcterms:created xsi:type="dcterms:W3CDTF">2014-09-24T10:06:00Z</dcterms:created>
  <dcterms:modified xsi:type="dcterms:W3CDTF">2014-09-24T10:06:00Z</dcterms:modified>
</cp:coreProperties>
</file>